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BDFA9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866E27" w:rsidRPr="00866E27">
        <w:rPr>
          <w:b/>
          <w:i/>
          <w:noProof/>
          <w:sz w:val="28"/>
        </w:rPr>
        <w:t>R4-210</w:t>
      </w:r>
      <w:r w:rsidR="002A2D33">
        <w:rPr>
          <w:b/>
          <w:i/>
          <w:noProof/>
          <w:sz w:val="28"/>
        </w:rPr>
        <w:t>4090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EC357" w:rsidR="001E41F3" w:rsidRPr="00A34930" w:rsidRDefault="00866E27" w:rsidP="00D33C45">
            <w:pPr>
              <w:pStyle w:val="CRCoverPage"/>
              <w:spacing w:after="0"/>
              <w:jc w:val="center"/>
              <w:rPr>
                <w:b/>
                <w:bCs/>
                <w:noProof/>
                <w:sz w:val="28"/>
                <w:szCs w:val="28"/>
              </w:rPr>
            </w:pPr>
            <w:r>
              <w:rPr>
                <w:b/>
                <w:noProof/>
                <w:sz w:val="28"/>
                <w:lang w:eastAsia="zh-CN"/>
              </w:rPr>
              <w:t>1752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4C9A9" w:rsidR="001E41F3" w:rsidRPr="00A34930" w:rsidRDefault="00AA19D1"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EAB3D" w:rsidR="001E41F3" w:rsidRPr="00A34930" w:rsidRDefault="00B739A3" w:rsidP="00244103">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2D57" w:rsidR="001E41F3" w:rsidRDefault="00892D18" w:rsidP="00892D18">
            <w:pPr>
              <w:pStyle w:val="CRCoverPage"/>
              <w:spacing w:after="0"/>
              <w:ind w:left="100"/>
              <w:jc w:val="both"/>
              <w:rPr>
                <w:noProof/>
              </w:rPr>
            </w:pPr>
            <w:r>
              <w:t xml:space="preserve">CR on </w:t>
            </w:r>
            <w:proofErr w:type="spellStart"/>
            <w:r>
              <w:t>SCell</w:t>
            </w:r>
            <w:proofErr w:type="spellEnd"/>
            <w:r>
              <w:t xml:space="preserve"> activation delay, cell </w:t>
            </w:r>
            <w:proofErr w:type="spellStart"/>
            <w:r>
              <w:t>idenfication</w:t>
            </w:r>
            <w:proofErr w:type="spellEnd"/>
            <w:r>
              <w:t xml:space="preserve"> requirements on deactivated </w:t>
            </w:r>
            <w:proofErr w:type="spellStart"/>
            <w:r>
              <w:t>SCell</w:t>
            </w:r>
            <w:proofErr w:type="spellEnd"/>
            <w:r>
              <w:t xml:space="preserve"> and inter-RAT ECID requirements for NE-DC</w:t>
            </w:r>
            <w:r w:rsidR="004829AF">
              <w:t xml:space="preserve">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proofErr w:type="spellStart"/>
            <w:r w:rsidRPr="00892D18">
              <w:rPr>
                <w:rFonts w:cs="Arial"/>
                <w:lang w:eastAsia="ja-JP"/>
              </w:rPr>
              <w:t>NR_newRAT</w:t>
            </w:r>
            <w:proofErr w:type="spellEnd"/>
            <w:r w:rsidRPr="00892D18">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51A930" w:rsidR="001E41F3" w:rsidRDefault="00805A69" w:rsidP="00892D18">
            <w:pPr>
              <w:pStyle w:val="CRCoverPage"/>
              <w:spacing w:after="0"/>
              <w:ind w:left="100"/>
              <w:rPr>
                <w:noProof/>
              </w:rPr>
            </w:pPr>
            <w:r w:rsidRPr="00805A69">
              <w:rPr>
                <w:noProof/>
              </w:rPr>
              <w:t>Rel-1</w:t>
            </w:r>
            <w:r w:rsidR="00892D1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26431796" w:rsidR="001F38EE" w:rsidRDefault="00892D18" w:rsidP="001F38EE">
            <w:pPr>
              <w:pStyle w:val="CRCoverPage"/>
              <w:numPr>
                <w:ilvl w:val="0"/>
                <w:numId w:val="14"/>
              </w:numPr>
              <w:spacing w:after="0"/>
              <w:rPr>
                <w:rFonts w:cs="Arial"/>
                <w:noProof/>
              </w:rPr>
            </w:pPr>
            <w:r>
              <w:rPr>
                <w:rFonts w:cs="Arial"/>
                <w:noProof/>
              </w:rPr>
              <w:t>There are several issues with SCell activation requirements:</w:t>
            </w:r>
          </w:p>
          <w:p w14:paraId="76EC94E1" w14:textId="36E232EF" w:rsidR="00892D18" w:rsidRDefault="00892D18" w:rsidP="00892D18">
            <w:pPr>
              <w:pStyle w:val="CRCoverPage"/>
              <w:numPr>
                <w:ilvl w:val="1"/>
                <w:numId w:val="14"/>
              </w:numPr>
              <w:spacing w:after="0"/>
              <w:rPr>
                <w:rFonts w:cs="Arial"/>
                <w:noProof/>
              </w:rPr>
            </w:pPr>
            <w:r>
              <w:rPr>
                <w:rFonts w:cs="Arial"/>
                <w:noProof/>
                <w:lang w:eastAsia="zh-CN"/>
              </w:rPr>
              <w:t>The scenario where SCellSSB is outside frist active BWP has not been considered</w:t>
            </w:r>
          </w:p>
          <w:p w14:paraId="1EC8DD0F" w14:textId="31FC41C0" w:rsidR="00892D18" w:rsidRDefault="00892D18" w:rsidP="00892D18">
            <w:pPr>
              <w:pStyle w:val="CRCoverPage"/>
              <w:numPr>
                <w:ilvl w:val="1"/>
                <w:numId w:val="14"/>
              </w:numPr>
              <w:spacing w:after="0"/>
              <w:rPr>
                <w:rFonts w:cs="Arial"/>
                <w:noProof/>
              </w:rPr>
            </w:pPr>
            <w:r>
              <w:rPr>
                <w:rFonts w:cs="Arial"/>
                <w:noProof/>
                <w:lang w:eastAsia="zh-CN"/>
              </w:rPr>
              <w:t>The condition for FR2 SSB-less SCell activation requirements needsto be clarified</w:t>
            </w:r>
          </w:p>
          <w:p w14:paraId="26A62047" w14:textId="25518EB4" w:rsidR="00892D18" w:rsidRDefault="00892D18" w:rsidP="00892D18">
            <w:pPr>
              <w:pStyle w:val="CRCoverPage"/>
              <w:numPr>
                <w:ilvl w:val="1"/>
                <w:numId w:val="14"/>
              </w:numPr>
              <w:spacing w:after="0"/>
              <w:rPr>
                <w:rFonts w:cs="Arial"/>
                <w:noProof/>
              </w:rPr>
            </w:pPr>
            <w:r>
              <w:rPr>
                <w:rFonts w:cs="Arial"/>
                <w:noProof/>
                <w:lang w:eastAsia="zh-CN"/>
              </w:rPr>
              <w:t>There is no requirement for FR1 SSB-less SCell activation</w:t>
            </w:r>
          </w:p>
          <w:p w14:paraId="75B57A2B" w14:textId="77777777" w:rsidR="00892D18" w:rsidRDefault="00892D18" w:rsidP="005E00CC">
            <w:pPr>
              <w:pStyle w:val="CRCoverPage"/>
              <w:numPr>
                <w:ilvl w:val="1"/>
                <w:numId w:val="14"/>
              </w:numPr>
              <w:spacing w:after="0"/>
              <w:rPr>
                <w:rFonts w:cs="Arial"/>
                <w:noProof/>
              </w:rPr>
            </w:pPr>
            <w:r w:rsidRPr="00892D18">
              <w:rPr>
                <w:rFonts w:cs="Arial"/>
                <w:noProof/>
              </w:rPr>
              <w:t xml:space="preserve">The “SCell measurement cycle” in FR1 known SCell activation requirements </w:t>
            </w:r>
            <w:r>
              <w:rPr>
                <w:rFonts w:cs="Arial"/>
                <w:noProof/>
              </w:rPr>
              <w:t>needs to be clarified</w:t>
            </w:r>
          </w:p>
          <w:p w14:paraId="44DC4963" w14:textId="7943853C" w:rsidR="00892D18" w:rsidRPr="00892D18" w:rsidRDefault="00892D18" w:rsidP="00892D18">
            <w:pPr>
              <w:pStyle w:val="af8"/>
              <w:numPr>
                <w:ilvl w:val="1"/>
                <w:numId w:val="14"/>
              </w:numPr>
              <w:rPr>
                <w:rFonts w:ascii="Arial" w:eastAsiaTheme="minorEastAsia" w:hAnsi="Arial" w:cs="Arial"/>
                <w:noProof/>
                <w:sz w:val="20"/>
                <w:szCs w:val="20"/>
              </w:rPr>
            </w:pPr>
            <w:r w:rsidRPr="00892D18">
              <w:rPr>
                <w:rFonts w:ascii="Arial" w:eastAsiaTheme="minorEastAsia" w:hAnsi="Arial" w:cs="Arial"/>
                <w:noProof/>
                <w:sz w:val="20"/>
                <w:szCs w:val="20"/>
              </w:rPr>
              <w:t>UE cannot determine the SSB offset for the scenarios where UE is not assumed to perform cell detection on the to-be-activated SCell.</w:t>
            </w:r>
            <w:r w:rsidRPr="00892D18">
              <w:rPr>
                <w:rFonts w:cs="Arial"/>
                <w:noProof/>
              </w:rPr>
              <w:t xml:space="preserve"> </w:t>
            </w:r>
          </w:p>
          <w:p w14:paraId="708AA7DE" w14:textId="68D8C93B" w:rsidR="007D0EC1" w:rsidRPr="00AA19D1" w:rsidRDefault="00892D18" w:rsidP="00AA19D1">
            <w:pPr>
              <w:pStyle w:val="CRCoverPage"/>
              <w:numPr>
                <w:ilvl w:val="0"/>
                <w:numId w:val="14"/>
              </w:numPr>
              <w:spacing w:after="0"/>
              <w:rPr>
                <w:rFonts w:cs="Arial"/>
                <w:noProof/>
              </w:rPr>
            </w:pPr>
            <w:r>
              <w:rPr>
                <w:rFonts w:cs="Arial"/>
                <w:noProof/>
              </w:rPr>
              <w:t xml:space="preserve">In clause 9.4.1 of 38.133, the applicabalbe requirements for NR – LTE inter-RAT ECID measurement are defined. For measurements performed on LTE serving frequency, the intra-frequency requirements defined in 8.19.5 of 36.133 apply. However, there is no intra-frequency E-CID measurement that can be configured by LTE SN in NE-DC. </w:t>
            </w:r>
            <w:r>
              <w:rPr>
                <w:rFonts w:eastAsia="宋体"/>
              </w:rPr>
              <w:t>Therefore, applicable requirements should be updated.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57C4B57" w:rsidR="00244103" w:rsidRPr="00892D18" w:rsidRDefault="00892D18" w:rsidP="001F38EE">
            <w:pPr>
              <w:pStyle w:val="CRCoverPage"/>
              <w:numPr>
                <w:ilvl w:val="0"/>
                <w:numId w:val="15"/>
              </w:numPr>
              <w:spacing w:after="0"/>
              <w:rPr>
                <w:noProof/>
              </w:rPr>
            </w:pPr>
            <w:r>
              <w:rPr>
                <w:noProof/>
                <w:lang w:eastAsia="zh-CN"/>
              </w:rPr>
              <w:t>Update the SCell activation requriements</w:t>
            </w:r>
          </w:p>
          <w:p w14:paraId="2C631988" w14:textId="5FD1E704" w:rsidR="00892D18" w:rsidRPr="00892D18" w:rsidRDefault="00892D18" w:rsidP="00892D18">
            <w:pPr>
              <w:pStyle w:val="CRCoverPage"/>
              <w:numPr>
                <w:ilvl w:val="1"/>
                <w:numId w:val="15"/>
              </w:numPr>
              <w:spacing w:after="0"/>
              <w:rPr>
                <w:noProof/>
              </w:rPr>
            </w:pPr>
            <w:r>
              <w:rPr>
                <w:noProof/>
                <w:lang w:eastAsia="zh-CN"/>
              </w:rPr>
              <w:t xml:space="preserve">Clarifiy that current activation requirements do not apply when </w:t>
            </w:r>
            <w:r>
              <w:rPr>
                <w:rFonts w:cs="Arial"/>
                <w:noProof/>
                <w:lang w:eastAsia="zh-CN"/>
              </w:rPr>
              <w:t>SCellSSB is outside frist active BWP</w:t>
            </w:r>
          </w:p>
          <w:p w14:paraId="34B819E5" w14:textId="3EE6A844" w:rsidR="00892D18" w:rsidRPr="001F38EE" w:rsidRDefault="00892D18" w:rsidP="00892D18">
            <w:pPr>
              <w:pStyle w:val="CRCoverPage"/>
              <w:numPr>
                <w:ilvl w:val="1"/>
                <w:numId w:val="15"/>
              </w:numPr>
              <w:spacing w:after="0"/>
              <w:rPr>
                <w:noProof/>
              </w:rPr>
            </w:pPr>
            <w:r w:rsidRPr="00892D18">
              <w:rPr>
                <w:noProof/>
              </w:rPr>
              <w:t>Clarify that for scenarios where UE is not assumed to perform cell detection on the target SCell, requirements apply provided that SSB offset is same on the target SCell and the active or known serving cell.</w:t>
            </w:r>
          </w:p>
          <w:p w14:paraId="021769A7" w14:textId="023B23B1" w:rsidR="001F38EE" w:rsidRPr="00244103" w:rsidRDefault="00892D18" w:rsidP="001F38EE">
            <w:pPr>
              <w:pStyle w:val="CRCoverPage"/>
              <w:numPr>
                <w:ilvl w:val="0"/>
                <w:numId w:val="15"/>
              </w:numPr>
              <w:spacing w:after="0"/>
              <w:rPr>
                <w:noProof/>
              </w:rPr>
            </w:pPr>
            <w:r>
              <w:rPr>
                <w:rFonts w:eastAsia="宋体"/>
              </w:rPr>
              <w:t xml:space="preserve">Update the applicable </w:t>
            </w:r>
            <w:proofErr w:type="spellStart"/>
            <w:r>
              <w:rPr>
                <w:rFonts w:eastAsia="宋体"/>
              </w:rPr>
              <w:t>requriements</w:t>
            </w:r>
            <w:proofErr w:type="spellEnd"/>
            <w:r>
              <w:rPr>
                <w:rFonts w:eastAsia="宋体"/>
              </w:rPr>
              <w:t xml:space="preserve"> for NR – LTE inter-RAT E-CID measurement on LTE serving frequencies in NE-DC</w:t>
            </w:r>
            <w:r>
              <w:rPr>
                <w:rFonts w:cs="Arial"/>
                <w:noProof/>
              </w:rPr>
              <w:t>, such that the LTE SA intra-frequency requirements apply.</w:t>
            </w:r>
          </w:p>
          <w:p w14:paraId="31C656EC" w14:textId="5FACDB6F" w:rsidR="007D0EC1" w:rsidRPr="00C928A7" w:rsidRDefault="007D0EC1" w:rsidP="00C928A7">
            <w:pPr>
              <w:pStyle w:val="CRCoverPage"/>
              <w:spacing w:after="0"/>
              <w:ind w:left="460"/>
              <w:rPr>
                <w:rFonts w:cs="Arial"/>
                <w:noProof/>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7777777" w:rsidR="00D4201B" w:rsidRDefault="00892D18" w:rsidP="00391A83">
            <w:pPr>
              <w:pStyle w:val="CRCoverPage"/>
              <w:numPr>
                <w:ilvl w:val="0"/>
                <w:numId w:val="18"/>
              </w:numPr>
              <w:spacing w:after="0"/>
              <w:rPr>
                <w:noProof/>
              </w:rPr>
            </w:pPr>
            <w:r>
              <w:rPr>
                <w:noProof/>
                <w:lang w:eastAsia="zh-CN"/>
              </w:rPr>
              <w:t>Rel-15 NR core requirements on SCell activation are incomplete</w:t>
            </w:r>
          </w:p>
          <w:p w14:paraId="5C4BEB44" w14:textId="46B9C502" w:rsidR="00391A83" w:rsidRDefault="00391A83" w:rsidP="00AA19D1">
            <w:pPr>
              <w:pStyle w:val="CRCoverPage"/>
              <w:numPr>
                <w:ilvl w:val="0"/>
                <w:numId w:val="18"/>
              </w:numPr>
              <w:spacing w:after="0"/>
              <w:rPr>
                <w:noProof/>
              </w:rPr>
            </w:pPr>
            <w:r>
              <w:rPr>
                <w:rFonts w:hint="eastAsia"/>
                <w:noProof/>
                <w:lang w:eastAsia="zh-CN"/>
              </w:rPr>
              <w:lastRenderedPageBreak/>
              <w:t>N</w:t>
            </w:r>
            <w:r>
              <w:rPr>
                <w:noProof/>
                <w:lang w:eastAsia="zh-CN"/>
              </w:rPr>
              <w:t xml:space="preserve">o requirement for </w:t>
            </w:r>
            <w:r>
              <w:rPr>
                <w:rFonts w:eastAsia="宋体"/>
              </w:rPr>
              <w:t>NR – LTE inter-RAT E-CID measurement on LTE serving frequencies in NE-DC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F298" w:rsidR="00D4201B" w:rsidRDefault="00AA19D1" w:rsidP="00AA19D1">
            <w:pPr>
              <w:pStyle w:val="CRCoverPage"/>
              <w:spacing w:after="0"/>
              <w:ind w:left="100"/>
              <w:rPr>
                <w:noProof/>
                <w:lang w:eastAsia="zh-CN"/>
              </w:rPr>
            </w:pPr>
            <w:r>
              <w:rPr>
                <w:noProof/>
                <w:lang w:eastAsia="zh-CN"/>
              </w:rPr>
              <w:t>8.3.2, 9.4.1</w:t>
            </w:r>
            <w:r w:rsidR="007D0EC1">
              <w:rPr>
                <w:rFonts w:cs="Arial"/>
                <w:noProof/>
              </w:rPr>
              <w:t xml:space="preserve">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64DF9897" w14:textId="77777777" w:rsidR="00391A83" w:rsidRPr="008C6DE4" w:rsidRDefault="00391A83" w:rsidP="00391A83">
      <w:pPr>
        <w:pStyle w:val="30"/>
        <w:rPr>
          <w:lang w:val="en-US"/>
        </w:rPr>
      </w:pPr>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proofErr w:type="spellEnd"/>
    </w:p>
    <w:p w14:paraId="70EDC50D" w14:textId="77777777" w:rsidR="00391A83" w:rsidRPr="008C6DE4" w:rsidRDefault="00391A83" w:rsidP="00391A83">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6CAD68A6" w14:textId="77777777" w:rsidR="00391A83" w:rsidRPr="008C6DE4" w:rsidRDefault="00391A83" w:rsidP="00391A83">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53949BEB" w14:textId="77777777" w:rsidR="00391A83" w:rsidRPr="008C6DE4" w:rsidRDefault="00391A83" w:rsidP="00391A83">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072E6AB4" w14:textId="77777777" w:rsidR="00391A83" w:rsidRPr="008C6DE4" w:rsidRDefault="00391A83" w:rsidP="00391A83">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1AC03730" w14:textId="77777777" w:rsidR="00391A83" w:rsidRPr="008C6DE4" w:rsidRDefault="00391A83" w:rsidP="00391A83">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5B11DDF7" w14:textId="77777777" w:rsidR="00391A83" w:rsidRPr="008C6DE4" w:rsidRDefault="00391A83" w:rsidP="00391A83">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577D290B" w14:textId="1F2F6434"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779C5C71" w14:textId="5FB889C8"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449345E6" w14:textId="77777777" w:rsidR="00391A83" w:rsidRPr="008C6DE4" w:rsidRDefault="00391A83" w:rsidP="00391A83">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60ED634B" w14:textId="77777777" w:rsidR="00391A83" w:rsidRPr="008C6DE4" w:rsidRDefault="00391A83" w:rsidP="00391A83">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0E070CD1" w14:textId="77777777" w:rsidR="00391A83" w:rsidRPr="008C6DE4" w:rsidRDefault="00391A83" w:rsidP="00391A83">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3F8355DD" w14:textId="77777777" w:rsidR="00391A83" w:rsidRPr="008C6DE4" w:rsidRDefault="00391A83" w:rsidP="00391A83">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C81D202" w14:textId="77777777" w:rsidR="00391A83" w:rsidRDefault="00391A83" w:rsidP="00391A83">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0B625E96" w14:textId="77777777" w:rsidR="00391A83" w:rsidRDefault="00391A83" w:rsidP="00391A83">
      <w:pPr>
        <w:ind w:left="1100"/>
        <w:rPr>
          <w:ins w:id="5" w:author="Huawei" w:date="2021-01-14T21:17:00Z"/>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09A2086B" w14:textId="465B997F" w:rsidR="00A307AA" w:rsidRPr="008C6DE4" w:rsidRDefault="00A307AA" w:rsidP="00A307AA">
      <w:pPr>
        <w:ind w:left="1100"/>
      </w:pPr>
      <w:ins w:id="6" w:author="Huawei" w:date="2021-01-14T21:17:00Z">
        <w:r w:rsidRPr="008C6DE4">
          <w:t>-</w:t>
        </w:r>
        <w:r w:rsidRPr="008C6DE4">
          <w:tab/>
        </w:r>
      </w:ins>
      <w:ins w:id="7" w:author="Huawei" w:date="2021-02-03T00:02:00Z">
        <w:r w:rsidR="001323D8" w:rsidRPr="001323D8">
          <w:t xml:space="preserve">SSB is in the same half-frame on the </w:t>
        </w:r>
        <w:proofErr w:type="spellStart"/>
        <w:r w:rsidR="001323D8" w:rsidRPr="001323D8">
          <w:t>SCell</w:t>
        </w:r>
        <w:proofErr w:type="spellEnd"/>
        <w:r w:rsidR="001323D8" w:rsidRPr="001323D8">
          <w:t xml:space="preserve"> and the contiguous FR2 active serving cell</w:t>
        </w:r>
      </w:ins>
    </w:p>
    <w:p w14:paraId="57D35B62" w14:textId="650EA1A4" w:rsidR="00391A83" w:rsidRPr="008C6DE4" w:rsidRDefault="00391A83" w:rsidP="00391A83">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6265B5F6" w14:textId="77777777" w:rsidR="00391A83" w:rsidRPr="008C6DE4" w:rsidRDefault="00391A83" w:rsidP="00391A83">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730285C4" w14:textId="77777777" w:rsidR="00391A83" w:rsidRPr="008C6DE4" w:rsidRDefault="00391A83" w:rsidP="00391A83">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42D2A385" w14:textId="77777777" w:rsidR="00391A83" w:rsidRPr="008C6DE4" w:rsidRDefault="00391A83" w:rsidP="00391A83">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25D7EDC6" w14:textId="77777777" w:rsidR="00391A83" w:rsidRPr="008C6DE4" w:rsidRDefault="00391A83" w:rsidP="00391A83">
      <w:pPr>
        <w:pStyle w:val="B4"/>
        <w:rPr>
          <w:lang w:eastAsia="zh-CN"/>
        </w:rPr>
      </w:pPr>
      <w:r w:rsidRPr="008C6DE4">
        <w:t>-</w:t>
      </w:r>
      <w:r w:rsidRPr="008C6DE4">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67C99134" w14:textId="77777777" w:rsidR="00391A83" w:rsidRPr="008C6DE4" w:rsidRDefault="00391A83" w:rsidP="00391A83">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AD474A6" w14:textId="77777777" w:rsidR="00391A83" w:rsidRPr="008C6DE4" w:rsidRDefault="00391A83" w:rsidP="00391A83">
      <w:pPr>
        <w:pStyle w:val="B4"/>
        <w:rPr>
          <w:lang w:eastAsia="zh-CN"/>
        </w:rPr>
      </w:pPr>
      <w:r w:rsidRPr="008C6DE4">
        <w:t>-</w:t>
      </w:r>
      <w:r w:rsidRPr="008C6DE4">
        <w:tab/>
      </w:r>
      <w:r w:rsidRPr="008C6DE4">
        <w:rPr>
          <w:lang w:eastAsia="zh-CN"/>
        </w:rPr>
        <w:t>max(</w:t>
      </w:r>
      <w:proofErr w:type="spellStart"/>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038BC858" w14:textId="77777777" w:rsidR="00391A83" w:rsidRPr="008C6DE4" w:rsidRDefault="00391A83" w:rsidP="00391A83">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249188C0" w14:textId="77777777" w:rsidR="00391A83" w:rsidRPr="009A537C" w:rsidRDefault="00391A83" w:rsidP="00391A83">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7E37EABD" w14:textId="77777777" w:rsidR="00391A83" w:rsidRPr="008C6DE4" w:rsidRDefault="00391A83" w:rsidP="00391A83">
      <w:pPr>
        <w:ind w:left="720"/>
        <w:rPr>
          <w:lang w:eastAsia="zh-CN"/>
        </w:rPr>
      </w:pPr>
      <w:r w:rsidRPr="008C6DE4">
        <w:rPr>
          <w:lang w:eastAsia="zh-CN"/>
        </w:rPr>
        <w:lastRenderedPageBreak/>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42354F51" w14:textId="77777777" w:rsidR="00391A83" w:rsidRPr="008C6DE4" w:rsidRDefault="00391A83" w:rsidP="00391A83">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1230BD9B" w14:textId="77777777" w:rsidR="00391A83" w:rsidRPr="008C6DE4" w:rsidRDefault="00391A83" w:rsidP="00391A83">
      <w:pPr>
        <w:ind w:left="851"/>
        <w:rPr>
          <w:lang w:eastAsia="zh-CN"/>
        </w:rPr>
      </w:pPr>
      <w:r>
        <w:rPr>
          <w:lang w:eastAsia="zh-CN"/>
        </w:rPr>
        <w:t>w</w:t>
      </w:r>
      <w:r w:rsidRPr="008C6DE4">
        <w:rPr>
          <w:lang w:eastAsia="zh-CN"/>
        </w:rPr>
        <w:t>here,</w:t>
      </w:r>
    </w:p>
    <w:p w14:paraId="72E69B5A" w14:textId="77777777" w:rsidR="00391A83" w:rsidRPr="008C6DE4" w:rsidRDefault="00391A83" w:rsidP="00391A83">
      <w:pPr>
        <w:ind w:left="851"/>
        <w:rPr>
          <w:lang w:eastAsia="zh-CN"/>
        </w:rPr>
      </w:pPr>
      <w:r w:rsidRPr="008C6DE4">
        <w:rPr>
          <w:lang w:eastAsia="zh-CN"/>
        </w:rPr>
        <w:t>T</w:t>
      </w:r>
      <w:r w:rsidRPr="008C6DE4">
        <w:rPr>
          <w:vertAlign w:val="subscript"/>
          <w:lang w:eastAsia="zh-CN"/>
        </w:rPr>
        <w:t>SMTC_MAX</w:t>
      </w:r>
      <w:r w:rsidRPr="008C6DE4">
        <w:rPr>
          <w:lang w:eastAsia="zh-CN"/>
        </w:rPr>
        <w:t>:</w:t>
      </w:r>
    </w:p>
    <w:p w14:paraId="13E2C6CE" w14:textId="77777777" w:rsidR="00391A83" w:rsidRPr="008C6DE4" w:rsidRDefault="00391A83" w:rsidP="00391A83">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7DF19118" w14:textId="77777777" w:rsidR="00391A83" w:rsidRPr="008C6DE4" w:rsidRDefault="00391A83" w:rsidP="00391A83">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375831C4" w14:textId="77777777" w:rsidR="00391A83" w:rsidRPr="008C6DE4" w:rsidRDefault="00391A83" w:rsidP="00391A83">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D7A0358" w14:textId="77777777" w:rsidR="00391A83" w:rsidRPr="008C6DE4" w:rsidRDefault="00391A83" w:rsidP="00391A83">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5CDF2A52" w14:textId="77777777" w:rsidR="00391A83" w:rsidRPr="008C6DE4" w:rsidRDefault="00391A83" w:rsidP="00391A83">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678672" w14:textId="77777777" w:rsidR="00391A83" w:rsidRPr="008C6DE4" w:rsidRDefault="00391A83" w:rsidP="00391A83">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69DAA84"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59A36165" w14:textId="77777777" w:rsidR="00391A83" w:rsidRPr="008C6DE4" w:rsidRDefault="00391A83" w:rsidP="00391A83">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6BDC388E" w14:textId="77777777" w:rsidR="00391A83" w:rsidRPr="008C6DE4" w:rsidRDefault="00391A83" w:rsidP="00391A83">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7A7289C2" w14:textId="77777777" w:rsidR="00391A83" w:rsidRPr="008C6DE4" w:rsidRDefault="00391A83" w:rsidP="00391A83">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71BC027" w14:textId="77777777" w:rsidR="00391A83" w:rsidRPr="008C6DE4" w:rsidRDefault="00391A83" w:rsidP="00391A83">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1EA76892" w14:textId="77777777" w:rsidR="00391A83" w:rsidRPr="008C6DE4" w:rsidRDefault="00391A83" w:rsidP="00391A83">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176358B2" w14:textId="77777777" w:rsidR="00391A83" w:rsidRPr="008C6DE4" w:rsidRDefault="00391A83" w:rsidP="00391A83">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594E6C38" w14:textId="77777777" w:rsidR="00391A83"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309A8C18" w14:textId="77777777" w:rsidR="00391A83" w:rsidRDefault="00391A83" w:rsidP="00391A83">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3FD2FD7" w14:textId="77777777" w:rsidR="00391A83" w:rsidRDefault="00391A83" w:rsidP="00391A83">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3210AA6" w14:textId="77777777" w:rsidR="00391A83" w:rsidRPr="008C6DE4" w:rsidRDefault="00391A83" w:rsidP="00391A83">
      <w:pPr>
        <w:ind w:left="1219" w:hanging="284"/>
        <w:rPr>
          <w:lang w:eastAsia="zh-CN"/>
        </w:rPr>
      </w:pPr>
      <w:r>
        <w:rPr>
          <w:lang w:eastAsia="zh-CN"/>
        </w:rPr>
        <w:t>-</w:t>
      </w:r>
      <w:r>
        <w:rPr>
          <w:lang w:eastAsia="zh-CN"/>
        </w:rPr>
        <w:tab/>
        <w:t>First valid L1-RSRP reporting for unknown case.</w:t>
      </w:r>
    </w:p>
    <w:p w14:paraId="75A236FA" w14:textId="77777777" w:rsidR="00391A83" w:rsidRPr="008C6DE4" w:rsidRDefault="00391A83" w:rsidP="00391A83">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6B240942" w14:textId="77777777" w:rsidR="00391A83" w:rsidRPr="008C6DE4" w:rsidRDefault="00391A83" w:rsidP="00391A83">
      <w:pPr>
        <w:ind w:left="1219" w:hanging="284"/>
        <w:rPr>
          <w:lang w:eastAsia="zh-CN"/>
        </w:rPr>
      </w:pPr>
      <w:r w:rsidRPr="008C6DE4">
        <w:rPr>
          <w:lang w:eastAsia="zh-CN"/>
        </w:rPr>
        <w:lastRenderedPageBreak/>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60840D4E" w14:textId="77777777" w:rsidR="00391A83" w:rsidRPr="008C6DE4" w:rsidRDefault="00391A83" w:rsidP="00391A83">
      <w:pPr>
        <w:ind w:left="1219" w:hanging="284"/>
        <w:rPr>
          <w:lang w:eastAsia="zh-CN"/>
        </w:rPr>
      </w:pPr>
      <w:r w:rsidRPr="008C6DE4">
        <w:rPr>
          <w:lang w:eastAsia="zh-CN"/>
        </w:rPr>
        <w:t>-</w:t>
      </w:r>
      <w:r w:rsidRPr="008C6DE4">
        <w:rPr>
          <w:lang w:eastAsia="zh-CN"/>
        </w:rPr>
        <w:tab/>
        <w:t>First valid L1-RSRP reporting for unknown case.</w:t>
      </w:r>
    </w:p>
    <w:p w14:paraId="44FF4B91" w14:textId="77777777" w:rsidR="00391A83" w:rsidRDefault="00391A83" w:rsidP="00391A83">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1102D88A" w14:textId="77777777" w:rsidR="00391A83" w:rsidRPr="008C6DE4" w:rsidRDefault="00391A83" w:rsidP="00391A83">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539D7F6" w14:textId="77777777" w:rsidR="00391A83" w:rsidRPr="008C6DE4" w:rsidRDefault="00391A83" w:rsidP="00391A83">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71ECA31" w14:textId="77777777" w:rsidR="00391A83" w:rsidRPr="008C6DE4" w:rsidRDefault="00391A83" w:rsidP="00391A83">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433F7AC4" w14:textId="77777777" w:rsidR="00391A83" w:rsidRPr="008C6DE4" w:rsidRDefault="00391A83" w:rsidP="00391A83">
      <w:pPr>
        <w:ind w:left="568" w:hanging="284"/>
        <w:rPr>
          <w:lang w:eastAsia="ko-KR"/>
        </w:rPr>
      </w:pPr>
      <w:r w:rsidRPr="008C6DE4">
        <w:t>-</w:t>
      </w:r>
      <w:r w:rsidRPr="008C6DE4">
        <w:tab/>
        <w:t>During the period equal to max(5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7555772F" w14:textId="77777777" w:rsidR="00391A83" w:rsidRPr="008C6DE4" w:rsidRDefault="00391A83" w:rsidP="00391A83">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6ACA38F0" w14:textId="77777777" w:rsidR="00391A83" w:rsidRPr="008C6DE4" w:rsidRDefault="00391A83" w:rsidP="00391A83">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AF73A8F" w14:textId="77777777" w:rsidR="00391A83" w:rsidRPr="008C6DE4" w:rsidRDefault="00391A83" w:rsidP="00391A83">
      <w:pPr>
        <w:ind w:left="568" w:hanging="284"/>
        <w:rPr>
          <w:lang w:eastAsia="ko-KR"/>
        </w:rPr>
      </w:pPr>
      <w:r w:rsidRPr="008C6DE4">
        <w:t>-</w:t>
      </w:r>
      <w:r w:rsidRPr="008C6DE4">
        <w:tab/>
      </w:r>
      <w:r w:rsidRPr="008C6DE4">
        <w:rPr>
          <w:lang w:eastAsia="zh-CN"/>
        </w:rPr>
        <w:t>the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298E6507" w14:textId="77777777" w:rsidR="00391A83" w:rsidRDefault="00391A83" w:rsidP="00391A83">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56C698BB" w14:textId="77777777" w:rsidR="00391A83" w:rsidRPr="00CC5D8E" w:rsidRDefault="00391A83" w:rsidP="00391A83">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1BDE19F3" w14:textId="77777777" w:rsidR="00391A83" w:rsidRPr="00CC5D8E" w:rsidRDefault="00391A83" w:rsidP="00391A83">
      <w:pPr>
        <w:pStyle w:val="B10"/>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329634DA" w14:textId="77777777" w:rsidR="00391A83" w:rsidRPr="008C6DE4" w:rsidRDefault="00391A83" w:rsidP="00391A83">
      <w:pPr>
        <w:pStyle w:val="B10"/>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4776642A" w14:textId="77777777" w:rsidR="00391A83" w:rsidRPr="008C6DE4" w:rsidRDefault="00391A83" w:rsidP="00391A83">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23ED7859" w14:textId="77777777" w:rsidR="00391A83" w:rsidRPr="008C6DE4" w:rsidRDefault="00391A83" w:rsidP="00391A83">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2EC70C" w14:textId="77777777" w:rsidR="00391A83" w:rsidRPr="008C6DE4" w:rsidRDefault="00391A83" w:rsidP="00391A83">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596F398" w14:textId="77777777" w:rsidR="00391A83" w:rsidRPr="008C6DE4" w:rsidRDefault="00391A83" w:rsidP="00391A83">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6B0BFF0F" w14:textId="77777777" w:rsidR="00391A83" w:rsidRPr="008C6DE4" w:rsidRDefault="00391A83" w:rsidP="00391A83">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644D16B" w14:textId="77777777" w:rsidR="00391A83" w:rsidRPr="008C6DE4" w:rsidRDefault="00391A83" w:rsidP="00391A83">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922D029" w14:textId="77777777" w:rsidR="00391A83" w:rsidRPr="008C6DE4" w:rsidRDefault="00391A83" w:rsidP="00391A83">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27988A04" w14:textId="77777777" w:rsidR="00391A83" w:rsidRPr="008C6DE4" w:rsidRDefault="00391A83" w:rsidP="00391A83">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21F37C1E" w14:textId="77777777" w:rsidR="00391A83" w:rsidRDefault="00391A83" w:rsidP="00391A83">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14ED5B60" w14:textId="77777777" w:rsidR="00391A83" w:rsidRPr="00CB6212" w:rsidRDefault="00391A83" w:rsidP="00391A83">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70D7287F" w14:textId="77777777" w:rsidR="00391A83" w:rsidRPr="00CB6212" w:rsidRDefault="00391A83" w:rsidP="00391A83">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093979F0" w14:textId="77777777" w:rsidR="00391A83" w:rsidRPr="008620A6" w:rsidRDefault="00391A83" w:rsidP="00391A83">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7D07B1F1" w14:textId="77777777" w:rsidR="00391A83" w:rsidRPr="00CC6EC5" w:rsidRDefault="00391A83" w:rsidP="00391A83">
      <w:r>
        <w:t>The length of the interruption window may be different for different victim cells, and depends on the applicable scenario and on the frequency band relation between the aggressor cell and the victim cell.</w:t>
      </w:r>
    </w:p>
    <w:p w14:paraId="2B426EE0" w14:textId="77777777" w:rsidR="00391A83" w:rsidRDefault="00391A83" w:rsidP="00391A83">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EA458D3" w14:textId="77777777" w:rsidR="00391A83" w:rsidRDefault="00391A83" w:rsidP="00391A83">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71F05B22" w14:textId="77777777" w:rsidR="00391A83" w:rsidRPr="008C6DE4" w:rsidRDefault="00391A83" w:rsidP="00391A83">
      <w:pPr>
        <w:rPr>
          <w:lang w:eastAsia="zh-CN"/>
        </w:rPr>
      </w:pPr>
      <w:r w:rsidRPr="008C6DE4">
        <w:t>Starting from the slot specified in c</w:t>
      </w:r>
      <w:bookmarkStart w:id="8" w:name="_GoBack"/>
      <w:bookmarkEnd w:id="8"/>
      <w:r w:rsidRPr="008C6DE4">
        <w:t xml:space="preserve">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6D0D2A6E" w14:textId="77777777" w:rsidR="001F38EE" w:rsidRPr="00391A83" w:rsidRDefault="001F38EE" w:rsidP="001F38EE">
      <w:pPr>
        <w:rPr>
          <w:rFonts w:eastAsia="宋体"/>
          <w:noProof/>
          <w:highlight w:val="yellow"/>
          <w:lang w:eastAsia="zh-CN"/>
        </w:rPr>
      </w:pPr>
    </w:p>
    <w:bookmarkEnd w:id="1"/>
    <w:bookmarkEnd w:id="2"/>
    <w:bookmarkEnd w:id="3"/>
    <w:bookmarkEnd w:id="4"/>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496D7F16" w14:textId="77777777" w:rsidR="00391A83" w:rsidRDefault="00391A83" w:rsidP="0001096E">
      <w:pPr>
        <w:jc w:val="center"/>
        <w:rPr>
          <w:rFonts w:eastAsia="宋体"/>
          <w:noProof/>
          <w:highlight w:val="yellow"/>
          <w:lang w:eastAsia="zh-CN"/>
        </w:rPr>
      </w:pPr>
    </w:p>
    <w:p w14:paraId="13389115" w14:textId="33FA3663" w:rsidR="00391A83" w:rsidRDefault="00391A83" w:rsidP="00391A83">
      <w:pPr>
        <w:jc w:val="center"/>
        <w:rPr>
          <w:rFonts w:eastAsia="宋体"/>
          <w:noProof/>
          <w:highlight w:val="yellow"/>
          <w:lang w:eastAsia="zh-CN"/>
        </w:rPr>
      </w:pPr>
      <w:r>
        <w:rPr>
          <w:rFonts w:eastAsia="宋体"/>
          <w:noProof/>
          <w:highlight w:val="yellow"/>
          <w:lang w:eastAsia="zh-CN"/>
        </w:rPr>
        <w:t>&lt;Start of Change 2&gt;</w:t>
      </w:r>
    </w:p>
    <w:p w14:paraId="4B5B3279" w14:textId="77777777" w:rsidR="00A307AA" w:rsidRPr="008C6DE4" w:rsidRDefault="00A307AA" w:rsidP="00A307AA">
      <w:pPr>
        <w:pStyle w:val="30"/>
      </w:pPr>
      <w:r w:rsidRPr="008C6DE4">
        <w:t>9.4.1</w:t>
      </w:r>
      <w:r w:rsidRPr="008C6DE4">
        <w:tab/>
        <w:t>Introduction</w:t>
      </w:r>
    </w:p>
    <w:p w14:paraId="04AC2041" w14:textId="77777777" w:rsidR="00A307AA" w:rsidRPr="008C6DE4" w:rsidRDefault="00A307AA" w:rsidP="00A307AA">
      <w:r w:rsidRPr="008C6DE4">
        <w:t>The requirements in this clause are specified for NR−E-UTRAN FDD and NR−E-UTRAN TDD measurements and are applicable without an explicit E-UTRAN neighbour cell list containing physical layer cell identities, for a UE:</w:t>
      </w:r>
    </w:p>
    <w:p w14:paraId="5A5E1E5A" w14:textId="77777777" w:rsidR="00A307AA" w:rsidRPr="008C6DE4" w:rsidRDefault="00A307AA" w:rsidP="00A307AA">
      <w:pPr>
        <w:pStyle w:val="B10"/>
      </w:pPr>
      <w:r w:rsidRPr="008C6DE4">
        <w:t>-</w:t>
      </w:r>
      <w:r w:rsidRPr="008C6DE4">
        <w:tab/>
        <w:t>in RRC_CONNECTED state, and</w:t>
      </w:r>
    </w:p>
    <w:p w14:paraId="67BF3A22" w14:textId="50431882" w:rsidR="00A307AA" w:rsidRPr="008C6DE4" w:rsidRDefault="00A307AA" w:rsidP="00A307AA">
      <w:pPr>
        <w:pStyle w:val="B10"/>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w:t>
      </w:r>
      <w:r>
        <w:t xml:space="preserve"> </w:t>
      </w:r>
      <w:ins w:id="9" w:author="Huawei" w:date="2020-11-12T03:40:00Z">
        <w:r>
          <w:rPr>
            <w:lang w:val="en-US"/>
          </w:rPr>
          <w:t>RSRP and RSRQ</w:t>
        </w:r>
      </w:ins>
      <w:r w:rsidRPr="008C6DE4">
        <w:t>) on E-UTRA non-serving frequency carrier, and</w:t>
      </w:r>
    </w:p>
    <w:p w14:paraId="2E262995" w14:textId="77777777" w:rsidR="00A307AA" w:rsidRPr="008C6DE4" w:rsidRDefault="00A307AA" w:rsidP="00A307AA">
      <w:pPr>
        <w:pStyle w:val="B10"/>
      </w:pPr>
      <w:r w:rsidRPr="008C6DE4">
        <w:t>-</w:t>
      </w:r>
      <w:r w:rsidRPr="008C6DE4">
        <w:tab/>
        <w:t>configured with an appropriate measurement gap pattern according to Table 9.1.2-3.</w:t>
      </w:r>
    </w:p>
    <w:p w14:paraId="0915FCF1" w14:textId="525C9B1B" w:rsidR="00A307AA" w:rsidRDefault="00A307AA" w:rsidP="00A307AA">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001323D8" w:rsidRPr="001323D8">
        <w:rPr>
          <w:lang w:val="en-US"/>
        </w:rPr>
        <w:t xml:space="preserve"> </w:t>
      </w:r>
      <w:ins w:id="10" w:author="Huawei" w:date="2020-11-12T03:40:00Z">
        <w:r w:rsidR="001323D8">
          <w:rPr>
            <w:lang w:val="en-US"/>
          </w:rPr>
          <w:t>RSRP and RSRQ</w:t>
        </w:r>
      </w:ins>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2B956BCA" w14:textId="77777777" w:rsidR="00A307AA" w:rsidRPr="008C6DE4" w:rsidRDefault="00A307AA" w:rsidP="00A307AA">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1E54EDBD" w14:textId="77777777" w:rsidR="00A307AA" w:rsidRPr="008C6DE4" w:rsidRDefault="00A307AA" w:rsidP="00A307AA">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A307AA" w:rsidRPr="008C6DE4" w14:paraId="4D640400" w14:textId="77777777" w:rsidTr="005E00CC">
        <w:trPr>
          <w:cantSplit/>
          <w:jc w:val="center"/>
        </w:trPr>
        <w:tc>
          <w:tcPr>
            <w:tcW w:w="1470" w:type="pct"/>
          </w:tcPr>
          <w:p w14:paraId="3B313ED5" w14:textId="77777777" w:rsidR="00A307AA" w:rsidRPr="008C6DE4" w:rsidRDefault="00A307AA" w:rsidP="005E00CC">
            <w:pPr>
              <w:pStyle w:val="TAH"/>
            </w:pPr>
            <w:r w:rsidRPr="008C6DE4">
              <w:t>Gap Pattern Id</w:t>
            </w:r>
          </w:p>
        </w:tc>
        <w:tc>
          <w:tcPr>
            <w:tcW w:w="1198" w:type="pct"/>
          </w:tcPr>
          <w:p w14:paraId="6B443CAE" w14:textId="77777777" w:rsidR="00A307AA" w:rsidRPr="008C6DE4" w:rsidRDefault="00A307AA" w:rsidP="005E00CC">
            <w:pPr>
              <w:pStyle w:val="TAH"/>
            </w:pPr>
            <w:r w:rsidRPr="008C6DE4">
              <w:t>Measurement</w:t>
            </w:r>
            <w:r>
              <w:t xml:space="preserve"> </w:t>
            </w:r>
            <w:r w:rsidRPr="008C6DE4">
              <w:t xml:space="preserve">Gap Length (MGL, </w:t>
            </w:r>
            <w:proofErr w:type="spellStart"/>
            <w:r w:rsidRPr="008C6DE4">
              <w:t>ms</w:t>
            </w:r>
            <w:proofErr w:type="spellEnd"/>
            <w:r w:rsidRPr="008C6DE4">
              <w:t>)</w:t>
            </w:r>
          </w:p>
        </w:tc>
        <w:tc>
          <w:tcPr>
            <w:tcW w:w="955" w:type="pct"/>
          </w:tcPr>
          <w:p w14:paraId="33D8CE1B" w14:textId="77777777" w:rsidR="00A307AA" w:rsidRPr="008C6DE4" w:rsidRDefault="00A307AA" w:rsidP="005E00CC">
            <w:pPr>
              <w:pStyle w:val="TAH"/>
            </w:pPr>
            <w:r w:rsidRPr="008C6DE4">
              <w:t>Measurement Gap Repetition Period</w:t>
            </w:r>
          </w:p>
          <w:p w14:paraId="1F67B50E" w14:textId="77777777" w:rsidR="00A307AA" w:rsidRPr="008C6DE4" w:rsidRDefault="00A307AA" w:rsidP="005E00CC">
            <w:pPr>
              <w:pStyle w:val="TAH"/>
            </w:pPr>
            <w:r w:rsidRPr="008C6DE4">
              <w:t xml:space="preserve">(MGRP, </w:t>
            </w:r>
            <w:proofErr w:type="spellStart"/>
            <w:r w:rsidRPr="008C6DE4">
              <w:t>ms</w:t>
            </w:r>
            <w:proofErr w:type="spellEnd"/>
            <w:r w:rsidRPr="008C6DE4">
              <w:t>)</w:t>
            </w:r>
          </w:p>
        </w:tc>
        <w:tc>
          <w:tcPr>
            <w:tcW w:w="1377" w:type="pct"/>
          </w:tcPr>
          <w:p w14:paraId="6899AC5B" w14:textId="77777777" w:rsidR="00A307AA" w:rsidRPr="008C6DE4" w:rsidRDefault="00A307AA" w:rsidP="005E00CC">
            <w:pPr>
              <w:pStyle w:val="TAH"/>
            </w:pPr>
            <w:r w:rsidRPr="008C6DE4">
              <w:t xml:space="preserve">Minimum available time for inter-frequency and inter-RAT measurements during 480 </w:t>
            </w:r>
            <w:proofErr w:type="spellStart"/>
            <w:r w:rsidRPr="008C6DE4">
              <w:t>ms</w:t>
            </w:r>
            <w:proofErr w:type="spellEnd"/>
            <w:r w:rsidRPr="008C6DE4">
              <w:t xml:space="preserve"> period</w:t>
            </w:r>
          </w:p>
          <w:p w14:paraId="6A7609D4" w14:textId="77777777" w:rsidR="00A307AA" w:rsidRPr="008C6DE4" w:rsidRDefault="00A307AA" w:rsidP="005E00CC">
            <w:pPr>
              <w:pStyle w:val="TAH"/>
            </w:pPr>
            <w:r w:rsidRPr="008C6DE4">
              <w:t xml:space="preserve">(Tinter1, </w:t>
            </w:r>
            <w:proofErr w:type="spellStart"/>
            <w:r w:rsidRPr="008C6DE4">
              <w:t>ms</w:t>
            </w:r>
            <w:proofErr w:type="spellEnd"/>
            <w:r w:rsidRPr="008C6DE4">
              <w:t>)</w:t>
            </w:r>
          </w:p>
        </w:tc>
      </w:tr>
      <w:tr w:rsidR="00A307AA" w:rsidRPr="008C6DE4" w14:paraId="2B65B990" w14:textId="77777777" w:rsidTr="005E00CC">
        <w:trPr>
          <w:cantSplit/>
          <w:jc w:val="center"/>
        </w:trPr>
        <w:tc>
          <w:tcPr>
            <w:tcW w:w="1470" w:type="pct"/>
          </w:tcPr>
          <w:p w14:paraId="10FA42C1" w14:textId="77777777" w:rsidR="00A307AA" w:rsidRPr="008C6DE4" w:rsidRDefault="00A307AA" w:rsidP="005E00CC">
            <w:pPr>
              <w:pStyle w:val="TAC"/>
            </w:pPr>
            <w:r w:rsidRPr="008C6DE4">
              <w:t>0</w:t>
            </w:r>
          </w:p>
        </w:tc>
        <w:tc>
          <w:tcPr>
            <w:tcW w:w="1198" w:type="pct"/>
          </w:tcPr>
          <w:p w14:paraId="6BDF95EA" w14:textId="77777777" w:rsidR="00A307AA" w:rsidRPr="008C6DE4" w:rsidRDefault="00A307AA" w:rsidP="005E00CC">
            <w:pPr>
              <w:pStyle w:val="TAC"/>
            </w:pPr>
            <w:r w:rsidRPr="008C6DE4">
              <w:t>6</w:t>
            </w:r>
          </w:p>
        </w:tc>
        <w:tc>
          <w:tcPr>
            <w:tcW w:w="955" w:type="pct"/>
          </w:tcPr>
          <w:p w14:paraId="7B872DDC" w14:textId="77777777" w:rsidR="00A307AA" w:rsidRPr="008C6DE4" w:rsidRDefault="00A307AA" w:rsidP="005E00CC">
            <w:pPr>
              <w:pStyle w:val="TAC"/>
            </w:pPr>
            <w:r w:rsidRPr="008C6DE4">
              <w:t>40</w:t>
            </w:r>
          </w:p>
        </w:tc>
        <w:tc>
          <w:tcPr>
            <w:tcW w:w="1377" w:type="pct"/>
          </w:tcPr>
          <w:p w14:paraId="0BF75ADE" w14:textId="77777777" w:rsidR="00A307AA" w:rsidRPr="008C6DE4" w:rsidRDefault="00A307AA" w:rsidP="005E00CC">
            <w:pPr>
              <w:pStyle w:val="TAC"/>
            </w:pPr>
            <w:r w:rsidRPr="008C6DE4">
              <w:t>60</w:t>
            </w:r>
          </w:p>
        </w:tc>
      </w:tr>
      <w:tr w:rsidR="00A307AA" w:rsidRPr="008C6DE4" w14:paraId="25BA3566" w14:textId="77777777" w:rsidTr="005E00CC">
        <w:trPr>
          <w:cantSplit/>
          <w:jc w:val="center"/>
        </w:trPr>
        <w:tc>
          <w:tcPr>
            <w:tcW w:w="1470" w:type="pct"/>
          </w:tcPr>
          <w:p w14:paraId="788C84A7" w14:textId="77777777" w:rsidR="00A307AA" w:rsidRPr="008C6DE4" w:rsidRDefault="00A307AA" w:rsidP="005E00CC">
            <w:pPr>
              <w:pStyle w:val="TAC"/>
            </w:pPr>
            <w:r w:rsidRPr="008C6DE4">
              <w:t>1</w:t>
            </w:r>
          </w:p>
        </w:tc>
        <w:tc>
          <w:tcPr>
            <w:tcW w:w="1198" w:type="pct"/>
          </w:tcPr>
          <w:p w14:paraId="41C9F57A" w14:textId="77777777" w:rsidR="00A307AA" w:rsidRPr="008C6DE4" w:rsidRDefault="00A307AA" w:rsidP="005E00CC">
            <w:pPr>
              <w:pStyle w:val="TAC"/>
            </w:pPr>
            <w:r w:rsidRPr="008C6DE4">
              <w:t>6</w:t>
            </w:r>
          </w:p>
        </w:tc>
        <w:tc>
          <w:tcPr>
            <w:tcW w:w="955" w:type="pct"/>
          </w:tcPr>
          <w:p w14:paraId="7BDB1811" w14:textId="77777777" w:rsidR="00A307AA" w:rsidRPr="008C6DE4" w:rsidRDefault="00A307AA" w:rsidP="005E00CC">
            <w:pPr>
              <w:pStyle w:val="TAC"/>
            </w:pPr>
            <w:r w:rsidRPr="008C6DE4">
              <w:t>80</w:t>
            </w:r>
          </w:p>
        </w:tc>
        <w:tc>
          <w:tcPr>
            <w:tcW w:w="1377" w:type="pct"/>
          </w:tcPr>
          <w:p w14:paraId="1F3740B5" w14:textId="77777777" w:rsidR="00A307AA" w:rsidRPr="008C6DE4" w:rsidRDefault="00A307AA" w:rsidP="005E00CC">
            <w:pPr>
              <w:pStyle w:val="TAC"/>
            </w:pPr>
            <w:r w:rsidRPr="008C6DE4">
              <w:t>30</w:t>
            </w:r>
          </w:p>
        </w:tc>
      </w:tr>
      <w:tr w:rsidR="00A307AA" w:rsidRPr="008C6DE4" w14:paraId="6246ADDA" w14:textId="77777777" w:rsidTr="005E00CC">
        <w:trPr>
          <w:cantSplit/>
          <w:jc w:val="center"/>
        </w:trPr>
        <w:tc>
          <w:tcPr>
            <w:tcW w:w="1470" w:type="pct"/>
          </w:tcPr>
          <w:p w14:paraId="739F5521" w14:textId="77777777" w:rsidR="00A307AA" w:rsidRPr="008C6DE4" w:rsidRDefault="00A307AA" w:rsidP="005E00CC">
            <w:pPr>
              <w:pStyle w:val="TAC"/>
            </w:pPr>
            <w:r w:rsidRPr="008C6DE4">
              <w:t>2</w:t>
            </w:r>
          </w:p>
        </w:tc>
        <w:tc>
          <w:tcPr>
            <w:tcW w:w="1198" w:type="pct"/>
          </w:tcPr>
          <w:p w14:paraId="4291D357" w14:textId="77777777" w:rsidR="00A307AA" w:rsidRPr="008C6DE4" w:rsidRDefault="00A307AA" w:rsidP="005E00CC">
            <w:pPr>
              <w:pStyle w:val="TAC"/>
            </w:pPr>
            <w:r w:rsidRPr="008C6DE4">
              <w:t>3</w:t>
            </w:r>
          </w:p>
        </w:tc>
        <w:tc>
          <w:tcPr>
            <w:tcW w:w="955" w:type="pct"/>
          </w:tcPr>
          <w:p w14:paraId="6F659049" w14:textId="77777777" w:rsidR="00A307AA" w:rsidRPr="008C6DE4" w:rsidRDefault="00A307AA" w:rsidP="005E00CC">
            <w:pPr>
              <w:pStyle w:val="TAC"/>
            </w:pPr>
            <w:r w:rsidRPr="008C6DE4">
              <w:t>40</w:t>
            </w:r>
          </w:p>
        </w:tc>
        <w:tc>
          <w:tcPr>
            <w:tcW w:w="1377" w:type="pct"/>
          </w:tcPr>
          <w:p w14:paraId="265D3F00" w14:textId="77777777" w:rsidR="00A307AA" w:rsidRPr="008C6DE4" w:rsidRDefault="00A307AA" w:rsidP="005E00CC">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A307AA" w:rsidRPr="008C6DE4" w14:paraId="2CC466C3" w14:textId="77777777" w:rsidTr="005E00CC">
        <w:trPr>
          <w:cantSplit/>
          <w:jc w:val="center"/>
        </w:trPr>
        <w:tc>
          <w:tcPr>
            <w:tcW w:w="1470" w:type="pct"/>
          </w:tcPr>
          <w:p w14:paraId="4C886FA4" w14:textId="77777777" w:rsidR="00A307AA" w:rsidRPr="008C6DE4" w:rsidRDefault="00A307AA" w:rsidP="005E00CC">
            <w:pPr>
              <w:pStyle w:val="TAC"/>
            </w:pPr>
            <w:r w:rsidRPr="008C6DE4">
              <w:t>3</w:t>
            </w:r>
          </w:p>
        </w:tc>
        <w:tc>
          <w:tcPr>
            <w:tcW w:w="1198" w:type="pct"/>
          </w:tcPr>
          <w:p w14:paraId="292FD28D" w14:textId="77777777" w:rsidR="00A307AA" w:rsidRPr="008C6DE4" w:rsidRDefault="00A307AA" w:rsidP="005E00CC">
            <w:pPr>
              <w:pStyle w:val="TAC"/>
            </w:pPr>
            <w:r w:rsidRPr="008C6DE4">
              <w:t>3</w:t>
            </w:r>
          </w:p>
        </w:tc>
        <w:tc>
          <w:tcPr>
            <w:tcW w:w="955" w:type="pct"/>
          </w:tcPr>
          <w:p w14:paraId="2AAD3B3F" w14:textId="77777777" w:rsidR="00A307AA" w:rsidRPr="008C6DE4" w:rsidRDefault="00A307AA" w:rsidP="005E00CC">
            <w:pPr>
              <w:pStyle w:val="TAC"/>
            </w:pPr>
            <w:r w:rsidRPr="008C6DE4">
              <w:t>80</w:t>
            </w:r>
          </w:p>
        </w:tc>
        <w:tc>
          <w:tcPr>
            <w:tcW w:w="1377" w:type="pct"/>
          </w:tcPr>
          <w:p w14:paraId="52C6B96D" w14:textId="77777777" w:rsidR="00A307AA" w:rsidRPr="008C6DE4" w:rsidRDefault="00A307AA" w:rsidP="005E00CC">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A307AA" w:rsidRPr="008C6DE4" w14:paraId="01742AAB" w14:textId="77777777" w:rsidTr="005E00CC">
        <w:trPr>
          <w:cantSplit/>
          <w:jc w:val="center"/>
        </w:trPr>
        <w:tc>
          <w:tcPr>
            <w:tcW w:w="1470" w:type="pct"/>
          </w:tcPr>
          <w:p w14:paraId="05A70A5B" w14:textId="77777777" w:rsidR="00A307AA" w:rsidRPr="008C6DE4" w:rsidRDefault="00A307AA" w:rsidP="005E00CC">
            <w:pPr>
              <w:pStyle w:val="TAC"/>
            </w:pPr>
            <w:r w:rsidRPr="008C6DE4">
              <w:t>4</w:t>
            </w:r>
          </w:p>
        </w:tc>
        <w:tc>
          <w:tcPr>
            <w:tcW w:w="1198" w:type="pct"/>
          </w:tcPr>
          <w:p w14:paraId="7444EB6B" w14:textId="77777777" w:rsidR="00A307AA" w:rsidRPr="008C6DE4" w:rsidRDefault="00A307AA" w:rsidP="005E00CC">
            <w:pPr>
              <w:pStyle w:val="TAC"/>
            </w:pPr>
            <w:r w:rsidRPr="008C6DE4">
              <w:t>6</w:t>
            </w:r>
          </w:p>
        </w:tc>
        <w:tc>
          <w:tcPr>
            <w:tcW w:w="955" w:type="pct"/>
          </w:tcPr>
          <w:p w14:paraId="13086814" w14:textId="77777777" w:rsidR="00A307AA" w:rsidRPr="008C6DE4" w:rsidRDefault="00A307AA" w:rsidP="005E00CC">
            <w:pPr>
              <w:pStyle w:val="TAC"/>
            </w:pPr>
            <w:r w:rsidRPr="008C6DE4">
              <w:t>20</w:t>
            </w:r>
          </w:p>
        </w:tc>
        <w:tc>
          <w:tcPr>
            <w:tcW w:w="1377" w:type="pct"/>
          </w:tcPr>
          <w:p w14:paraId="448D72A6" w14:textId="77777777" w:rsidR="00A307AA" w:rsidRPr="008C6DE4" w:rsidRDefault="00A307AA" w:rsidP="005E00CC">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A307AA" w:rsidRPr="008C6DE4" w14:paraId="79689D63" w14:textId="77777777" w:rsidTr="005E00CC">
        <w:trPr>
          <w:cantSplit/>
          <w:jc w:val="center"/>
        </w:trPr>
        <w:tc>
          <w:tcPr>
            <w:tcW w:w="1470" w:type="pct"/>
          </w:tcPr>
          <w:p w14:paraId="609585DC" w14:textId="77777777" w:rsidR="00A307AA" w:rsidRPr="008C6DE4" w:rsidRDefault="00A307AA" w:rsidP="005E00CC">
            <w:pPr>
              <w:pStyle w:val="TAC"/>
            </w:pPr>
            <w:r w:rsidRPr="008C6DE4">
              <w:t>6</w:t>
            </w:r>
          </w:p>
        </w:tc>
        <w:tc>
          <w:tcPr>
            <w:tcW w:w="1198" w:type="pct"/>
          </w:tcPr>
          <w:p w14:paraId="633D3B69" w14:textId="77777777" w:rsidR="00A307AA" w:rsidRPr="008C6DE4" w:rsidRDefault="00A307AA" w:rsidP="005E00CC">
            <w:pPr>
              <w:pStyle w:val="TAC"/>
            </w:pPr>
            <w:r w:rsidRPr="008C6DE4">
              <w:t>4</w:t>
            </w:r>
          </w:p>
        </w:tc>
        <w:tc>
          <w:tcPr>
            <w:tcW w:w="955" w:type="pct"/>
          </w:tcPr>
          <w:p w14:paraId="3F1D256E" w14:textId="77777777" w:rsidR="00A307AA" w:rsidRPr="008C6DE4" w:rsidRDefault="00A307AA" w:rsidP="005E00CC">
            <w:pPr>
              <w:pStyle w:val="TAC"/>
            </w:pPr>
            <w:r w:rsidRPr="008C6DE4">
              <w:t>20</w:t>
            </w:r>
          </w:p>
        </w:tc>
        <w:tc>
          <w:tcPr>
            <w:tcW w:w="1377" w:type="pct"/>
          </w:tcPr>
          <w:p w14:paraId="5C31B138" w14:textId="77777777" w:rsidR="00A307AA" w:rsidRPr="008C6DE4" w:rsidRDefault="00A307AA" w:rsidP="005E00CC">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A307AA" w:rsidRPr="008C6DE4" w14:paraId="4EAB260F" w14:textId="77777777" w:rsidTr="005E00CC">
        <w:trPr>
          <w:cantSplit/>
          <w:jc w:val="center"/>
        </w:trPr>
        <w:tc>
          <w:tcPr>
            <w:tcW w:w="1470" w:type="pct"/>
          </w:tcPr>
          <w:p w14:paraId="3D6ADC52" w14:textId="77777777" w:rsidR="00A307AA" w:rsidRPr="008C6DE4" w:rsidRDefault="00A307AA" w:rsidP="005E00CC">
            <w:pPr>
              <w:pStyle w:val="TAC"/>
            </w:pPr>
            <w:r w:rsidRPr="008C6DE4">
              <w:t>7</w:t>
            </w:r>
          </w:p>
        </w:tc>
        <w:tc>
          <w:tcPr>
            <w:tcW w:w="1198" w:type="pct"/>
          </w:tcPr>
          <w:p w14:paraId="47930B48" w14:textId="77777777" w:rsidR="00A307AA" w:rsidRPr="008C6DE4" w:rsidRDefault="00A307AA" w:rsidP="005E00CC">
            <w:pPr>
              <w:pStyle w:val="TAC"/>
            </w:pPr>
            <w:r w:rsidRPr="008C6DE4">
              <w:t>4</w:t>
            </w:r>
          </w:p>
        </w:tc>
        <w:tc>
          <w:tcPr>
            <w:tcW w:w="955" w:type="pct"/>
          </w:tcPr>
          <w:p w14:paraId="6F24ACA9" w14:textId="77777777" w:rsidR="00A307AA" w:rsidRPr="008C6DE4" w:rsidRDefault="00A307AA" w:rsidP="005E00CC">
            <w:pPr>
              <w:pStyle w:val="TAC"/>
            </w:pPr>
            <w:r w:rsidRPr="008C6DE4">
              <w:t>40</w:t>
            </w:r>
          </w:p>
        </w:tc>
        <w:tc>
          <w:tcPr>
            <w:tcW w:w="1377" w:type="pct"/>
          </w:tcPr>
          <w:p w14:paraId="6D00B1A0" w14:textId="77777777" w:rsidR="00A307AA" w:rsidRPr="008C6DE4" w:rsidRDefault="00A307AA" w:rsidP="005E00CC">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A307AA" w:rsidRPr="008C6DE4" w14:paraId="3EAB7AAE" w14:textId="77777777" w:rsidTr="005E00CC">
        <w:trPr>
          <w:cantSplit/>
          <w:jc w:val="center"/>
        </w:trPr>
        <w:tc>
          <w:tcPr>
            <w:tcW w:w="1470" w:type="pct"/>
          </w:tcPr>
          <w:p w14:paraId="16DFECB0" w14:textId="77777777" w:rsidR="00A307AA" w:rsidRPr="008C6DE4" w:rsidRDefault="00A307AA" w:rsidP="005E00CC">
            <w:pPr>
              <w:pStyle w:val="TAC"/>
            </w:pPr>
            <w:r w:rsidRPr="008C6DE4">
              <w:t>8</w:t>
            </w:r>
          </w:p>
        </w:tc>
        <w:tc>
          <w:tcPr>
            <w:tcW w:w="1198" w:type="pct"/>
          </w:tcPr>
          <w:p w14:paraId="2787CA3F" w14:textId="77777777" w:rsidR="00A307AA" w:rsidRPr="008C6DE4" w:rsidRDefault="00A307AA" w:rsidP="005E00CC">
            <w:pPr>
              <w:pStyle w:val="TAC"/>
            </w:pPr>
            <w:r w:rsidRPr="008C6DE4">
              <w:t>4</w:t>
            </w:r>
          </w:p>
        </w:tc>
        <w:tc>
          <w:tcPr>
            <w:tcW w:w="955" w:type="pct"/>
          </w:tcPr>
          <w:p w14:paraId="1F66901B" w14:textId="77777777" w:rsidR="00A307AA" w:rsidRPr="008C6DE4" w:rsidRDefault="00A307AA" w:rsidP="005E00CC">
            <w:pPr>
              <w:pStyle w:val="TAC"/>
            </w:pPr>
            <w:r w:rsidRPr="008C6DE4">
              <w:t>80</w:t>
            </w:r>
          </w:p>
        </w:tc>
        <w:tc>
          <w:tcPr>
            <w:tcW w:w="1377" w:type="pct"/>
          </w:tcPr>
          <w:p w14:paraId="3CB31EA5" w14:textId="77777777" w:rsidR="00A307AA" w:rsidRPr="008C6DE4" w:rsidRDefault="00A307AA" w:rsidP="005E00CC">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A307AA" w:rsidRPr="008C6DE4" w14:paraId="4245B61D" w14:textId="77777777" w:rsidTr="005E00CC">
        <w:trPr>
          <w:cantSplit/>
          <w:jc w:val="center"/>
        </w:trPr>
        <w:tc>
          <w:tcPr>
            <w:tcW w:w="1470" w:type="pct"/>
          </w:tcPr>
          <w:p w14:paraId="538E3DC6" w14:textId="77777777" w:rsidR="00A307AA" w:rsidRPr="008C6DE4" w:rsidRDefault="00A307AA" w:rsidP="005E00CC">
            <w:pPr>
              <w:pStyle w:val="TAC"/>
            </w:pPr>
            <w:r w:rsidRPr="008C6DE4">
              <w:t>10</w:t>
            </w:r>
          </w:p>
        </w:tc>
        <w:tc>
          <w:tcPr>
            <w:tcW w:w="1198" w:type="pct"/>
          </w:tcPr>
          <w:p w14:paraId="12E4C999" w14:textId="77777777" w:rsidR="00A307AA" w:rsidRPr="008C6DE4" w:rsidRDefault="00A307AA" w:rsidP="005E00CC">
            <w:pPr>
              <w:pStyle w:val="TAC"/>
            </w:pPr>
            <w:r w:rsidRPr="008C6DE4">
              <w:t>3</w:t>
            </w:r>
          </w:p>
        </w:tc>
        <w:tc>
          <w:tcPr>
            <w:tcW w:w="955" w:type="pct"/>
          </w:tcPr>
          <w:p w14:paraId="6E169EF0" w14:textId="77777777" w:rsidR="00A307AA" w:rsidRPr="008C6DE4" w:rsidRDefault="00A307AA" w:rsidP="005E00CC">
            <w:pPr>
              <w:pStyle w:val="TAC"/>
            </w:pPr>
            <w:r w:rsidRPr="008C6DE4">
              <w:t>20</w:t>
            </w:r>
          </w:p>
        </w:tc>
        <w:tc>
          <w:tcPr>
            <w:tcW w:w="1377" w:type="pct"/>
          </w:tcPr>
          <w:p w14:paraId="74DC4B67" w14:textId="77777777" w:rsidR="00A307AA" w:rsidRPr="008C6DE4" w:rsidRDefault="00A307AA" w:rsidP="005E00CC">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A307AA" w:rsidRPr="008C6DE4" w14:paraId="5E3EDDE9" w14:textId="77777777" w:rsidTr="005E00CC">
        <w:trPr>
          <w:cantSplit/>
          <w:jc w:val="center"/>
        </w:trPr>
        <w:tc>
          <w:tcPr>
            <w:tcW w:w="5000" w:type="pct"/>
            <w:gridSpan w:val="4"/>
          </w:tcPr>
          <w:p w14:paraId="07684E94" w14:textId="77777777" w:rsidR="00A307AA" w:rsidRPr="008C6DE4" w:rsidRDefault="00A307AA" w:rsidP="005E00CC">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479B47A7" w14:textId="77777777" w:rsidR="00A307AA" w:rsidRPr="008C6DE4" w:rsidRDefault="00A307AA" w:rsidP="005E00CC">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2B189AE0" w14:textId="77777777" w:rsidR="00A307AA" w:rsidRPr="008C6DE4" w:rsidRDefault="00A307AA" w:rsidP="005E00CC">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69FA489B" w14:textId="77777777" w:rsidR="00A307AA" w:rsidRPr="008C6DE4" w:rsidRDefault="00A307AA" w:rsidP="005E00CC">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1C05C38" w14:textId="77777777" w:rsidR="00A307AA" w:rsidRPr="008C6DE4" w:rsidRDefault="00A307AA" w:rsidP="005E00CC">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0B9E9821" w14:textId="77777777" w:rsidR="00A307AA" w:rsidRPr="008C6DE4" w:rsidRDefault="00A307AA" w:rsidP="005E00CC">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CD42F21" w14:textId="77777777" w:rsidR="00A307AA" w:rsidRPr="008C6DE4" w:rsidRDefault="00A307AA" w:rsidP="00A307AA"/>
    <w:p w14:paraId="6320C5A6" w14:textId="77777777" w:rsidR="00A307AA" w:rsidRPr="008C6DE4" w:rsidRDefault="00A307AA" w:rsidP="00A307AA">
      <w:pPr>
        <w:rPr>
          <w:iCs/>
          <w:lang w:val="en-US"/>
        </w:rPr>
      </w:pPr>
      <w:r w:rsidRPr="008C6DE4">
        <w:rPr>
          <w:iCs/>
          <w:lang w:val="en-US"/>
        </w:rPr>
        <w:t>A UE configured with gap pattern ID 2, 3 or 10 shall be able to detect a target cell, provided that</w:t>
      </w:r>
    </w:p>
    <w:p w14:paraId="7B4B6823"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16E70A11"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879F1B0" w14:textId="77777777" w:rsidR="00A307AA" w:rsidRPr="008C6DE4" w:rsidRDefault="00A307AA" w:rsidP="00A307AA">
      <w:pPr>
        <w:rPr>
          <w:iCs/>
          <w:lang w:val="en-US"/>
        </w:rPr>
      </w:pPr>
      <w:r w:rsidRPr="008C6DE4">
        <w:rPr>
          <w:iCs/>
          <w:lang w:val="en-US"/>
        </w:rPr>
        <w:t>A UE configured with gap pattern ID 6, 7 or 8 shall be able to detect a target cell, provided that</w:t>
      </w:r>
    </w:p>
    <w:p w14:paraId="3939B9AA" w14:textId="77777777" w:rsidR="00A307AA" w:rsidRPr="008C6DE4" w:rsidRDefault="00A307AA" w:rsidP="00A307AA">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14:paraId="76948898" w14:textId="77777777" w:rsidR="00A307AA" w:rsidRPr="008C6DE4" w:rsidRDefault="00A307AA" w:rsidP="00A307AA">
      <w:pPr>
        <w:ind w:left="284"/>
        <w:rPr>
          <w:rFonts w:cs="v4.2.0"/>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228547" w14:textId="77777777" w:rsidR="00391A83" w:rsidRPr="00A307AA" w:rsidRDefault="00391A83" w:rsidP="00391A83">
      <w:pPr>
        <w:rPr>
          <w:rFonts w:eastAsia="宋体"/>
          <w:noProof/>
          <w:highlight w:val="yellow"/>
          <w:lang w:eastAsia="zh-CN"/>
        </w:rPr>
      </w:pPr>
    </w:p>
    <w:p w14:paraId="535FECE7" w14:textId="62503779" w:rsidR="00391A83" w:rsidRDefault="00391A83" w:rsidP="00391A83">
      <w:pPr>
        <w:jc w:val="center"/>
        <w:rPr>
          <w:rFonts w:eastAsia="宋体"/>
          <w:noProof/>
          <w:lang w:eastAsia="zh-CN"/>
        </w:rPr>
      </w:pPr>
      <w:r>
        <w:rPr>
          <w:rFonts w:eastAsia="宋体"/>
          <w:noProof/>
          <w:highlight w:val="yellow"/>
          <w:lang w:eastAsia="zh-CN"/>
        </w:rPr>
        <w:t>&lt;End of Change 2&gt;</w:t>
      </w:r>
    </w:p>
    <w:p w14:paraId="22103A5A" w14:textId="77777777" w:rsidR="00391A83" w:rsidRDefault="00391A83" w:rsidP="0001096E">
      <w:pPr>
        <w:jc w:val="center"/>
        <w:rPr>
          <w:rFonts w:eastAsia="宋体"/>
          <w:noProof/>
          <w:highlight w:val="yellow"/>
          <w:lang w:eastAsia="zh-CN"/>
        </w:rPr>
      </w:pPr>
    </w:p>
    <w:sectPr w:rsidR="00391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892D6" w14:textId="77777777" w:rsidR="00A710E6" w:rsidRDefault="00A710E6">
      <w:r>
        <w:separator/>
      </w:r>
    </w:p>
  </w:endnote>
  <w:endnote w:type="continuationSeparator" w:id="0">
    <w:p w14:paraId="1378577D" w14:textId="77777777" w:rsidR="00A710E6" w:rsidRDefault="00A7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9FD65" w14:textId="77777777" w:rsidR="00A710E6" w:rsidRDefault="00A710E6">
      <w:r>
        <w:separator/>
      </w:r>
    </w:p>
  </w:footnote>
  <w:footnote w:type="continuationSeparator" w:id="0">
    <w:p w14:paraId="01DB527E" w14:textId="77777777" w:rsidR="00A710E6" w:rsidRDefault="00A71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3D8" w:rsidRDefault="00132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23D8" w:rsidRDefault="001323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23D8" w:rsidRDefault="00132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23D8" w:rsidRDefault="001323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7"/>
  </w:num>
  <w:num w:numId="4">
    <w:abstractNumId w:val="3"/>
  </w:num>
  <w:num w:numId="5">
    <w:abstractNumId w:val="4"/>
  </w:num>
  <w:num w:numId="6">
    <w:abstractNumId w:val="0"/>
  </w:num>
  <w:num w:numId="7">
    <w:abstractNumId w:val="5"/>
  </w:num>
  <w:num w:numId="8">
    <w:abstractNumId w:val="1"/>
  </w:num>
  <w:num w:numId="9">
    <w:abstractNumId w:val="9"/>
  </w:num>
  <w:num w:numId="10">
    <w:abstractNumId w:val="14"/>
  </w:num>
  <w:num w:numId="11">
    <w:abstractNumId w:val="11"/>
  </w:num>
  <w:num w:numId="12">
    <w:abstractNumId w:val="6"/>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0F7100"/>
    <w:rsid w:val="00111FDA"/>
    <w:rsid w:val="00112012"/>
    <w:rsid w:val="00115BC8"/>
    <w:rsid w:val="001323D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A2D33"/>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242F1"/>
    <w:rsid w:val="004829AF"/>
    <w:rsid w:val="004B75B7"/>
    <w:rsid w:val="0051580D"/>
    <w:rsid w:val="00547111"/>
    <w:rsid w:val="00554679"/>
    <w:rsid w:val="005627D0"/>
    <w:rsid w:val="00592D74"/>
    <w:rsid w:val="005B4B46"/>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4FC9"/>
    <w:rsid w:val="008863B9"/>
    <w:rsid w:val="00892D18"/>
    <w:rsid w:val="008A45A6"/>
    <w:rsid w:val="008F3789"/>
    <w:rsid w:val="008F686C"/>
    <w:rsid w:val="009028BB"/>
    <w:rsid w:val="009148DE"/>
    <w:rsid w:val="00941E30"/>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10E6"/>
    <w:rsid w:val="00A7671C"/>
    <w:rsid w:val="00AA19D1"/>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23730"/>
    <w:rsid w:val="00C32EB4"/>
    <w:rsid w:val="00C53967"/>
    <w:rsid w:val="00C66BA2"/>
    <w:rsid w:val="00C928A7"/>
    <w:rsid w:val="00C95985"/>
    <w:rsid w:val="00CC5026"/>
    <w:rsid w:val="00CC68D0"/>
    <w:rsid w:val="00CD6D58"/>
    <w:rsid w:val="00CE7324"/>
    <w:rsid w:val="00CE7D70"/>
    <w:rsid w:val="00D03F9A"/>
    <w:rsid w:val="00D06D51"/>
    <w:rsid w:val="00D23910"/>
    <w:rsid w:val="00D24991"/>
    <w:rsid w:val="00D27A92"/>
    <w:rsid w:val="00D3081D"/>
    <w:rsid w:val="00D33C45"/>
    <w:rsid w:val="00D4201B"/>
    <w:rsid w:val="00D50255"/>
    <w:rsid w:val="00D53BA6"/>
    <w:rsid w:val="00D66520"/>
    <w:rsid w:val="00DC0AB9"/>
    <w:rsid w:val="00DC23FD"/>
    <w:rsid w:val="00DE34CF"/>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DD977-EF8E-4DAE-9D6F-E84DEE5D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2053</TotalTime>
  <Pages>7</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2020-11-16T02:12:00Z</dcterms:created>
  <dcterms:modified xsi:type="dcterms:W3CDTF">2021-02-05T14:08:00Z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